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F09C1" w14:textId="7DD3591B" w:rsidR="00EE3830" w:rsidRPr="00DE37D3" w:rsidRDefault="00881F62">
      <w:pPr>
        <w:rPr>
          <w:rFonts w:ascii="Times New Roman" w:hAnsi="Times New Roman" w:cs="Times New Roman"/>
          <w:sz w:val="24"/>
          <w:szCs w:val="24"/>
        </w:rPr>
      </w:pPr>
      <w:r w:rsidRPr="00DE37D3">
        <w:rPr>
          <w:rFonts w:ascii="Times New Roman" w:hAnsi="Times New Roman" w:cs="Times New Roman"/>
          <w:sz w:val="24"/>
          <w:szCs w:val="24"/>
        </w:rPr>
        <w:t>Tiekėjams</w:t>
      </w:r>
      <w:r w:rsidRPr="00DE37D3">
        <w:rPr>
          <w:rFonts w:ascii="Times New Roman" w:hAnsi="Times New Roman" w:cs="Times New Roman"/>
          <w:sz w:val="24"/>
          <w:szCs w:val="24"/>
        </w:rPr>
        <w:tab/>
      </w:r>
      <w:r w:rsidRPr="00DE37D3">
        <w:rPr>
          <w:rFonts w:ascii="Times New Roman" w:hAnsi="Times New Roman" w:cs="Times New Roman"/>
          <w:sz w:val="24"/>
          <w:szCs w:val="24"/>
        </w:rPr>
        <w:tab/>
      </w:r>
      <w:r w:rsidRPr="00DE37D3">
        <w:rPr>
          <w:rFonts w:ascii="Times New Roman" w:hAnsi="Times New Roman" w:cs="Times New Roman"/>
          <w:sz w:val="24"/>
          <w:szCs w:val="24"/>
        </w:rPr>
        <w:tab/>
      </w:r>
      <w:r w:rsidRPr="00DE37D3">
        <w:rPr>
          <w:rFonts w:ascii="Times New Roman" w:hAnsi="Times New Roman" w:cs="Times New Roman"/>
          <w:sz w:val="24"/>
          <w:szCs w:val="24"/>
        </w:rPr>
        <w:tab/>
      </w:r>
      <w:r w:rsidRPr="00DE37D3">
        <w:rPr>
          <w:rFonts w:ascii="Times New Roman" w:hAnsi="Times New Roman" w:cs="Times New Roman"/>
          <w:sz w:val="24"/>
          <w:szCs w:val="24"/>
        </w:rPr>
        <w:tab/>
      </w:r>
      <w:r w:rsidRPr="00DE37D3">
        <w:rPr>
          <w:rFonts w:ascii="Times New Roman" w:hAnsi="Times New Roman" w:cs="Times New Roman"/>
          <w:sz w:val="24"/>
          <w:szCs w:val="24"/>
        </w:rPr>
        <w:tab/>
        <w:t>2024</w:t>
      </w:r>
      <w:r w:rsidR="003A419D">
        <w:rPr>
          <w:rFonts w:ascii="Times New Roman" w:hAnsi="Times New Roman" w:cs="Times New Roman"/>
          <w:sz w:val="24"/>
          <w:szCs w:val="24"/>
        </w:rPr>
        <w:t>-</w:t>
      </w:r>
      <w:r w:rsidR="00A43E99">
        <w:rPr>
          <w:rFonts w:ascii="Times New Roman" w:hAnsi="Times New Roman" w:cs="Times New Roman"/>
          <w:sz w:val="24"/>
          <w:szCs w:val="24"/>
        </w:rPr>
        <w:t>11-06</w:t>
      </w:r>
    </w:p>
    <w:p w14:paraId="5D160313" w14:textId="00AB45B3" w:rsidR="00881F62" w:rsidRPr="00DE37D3" w:rsidRDefault="00F164EA">
      <w:pPr>
        <w:rPr>
          <w:rFonts w:ascii="Times New Roman" w:hAnsi="Times New Roman" w:cs="Times New Roman"/>
          <w:sz w:val="24"/>
          <w:szCs w:val="24"/>
        </w:rPr>
      </w:pPr>
      <w:r w:rsidRPr="00DE37D3">
        <w:rPr>
          <w:rFonts w:ascii="Times New Roman" w:hAnsi="Times New Roman" w:cs="Times New Roman"/>
          <w:sz w:val="24"/>
          <w:szCs w:val="24"/>
        </w:rPr>
        <w:t xml:space="preserve">Pirkimas </w:t>
      </w:r>
      <w:r w:rsidR="00A43E99" w:rsidRPr="00A43E99">
        <w:rPr>
          <w:rFonts w:ascii="Times New Roman" w:hAnsi="Times New Roman" w:cs="Times New Roman"/>
          <w:sz w:val="24"/>
          <w:szCs w:val="24"/>
        </w:rPr>
        <w:t>679632</w:t>
      </w:r>
      <w:r w:rsidR="00945AF7" w:rsidRPr="00DE37D3">
        <w:rPr>
          <w:rFonts w:ascii="Times New Roman" w:hAnsi="Times New Roman" w:cs="Times New Roman"/>
          <w:sz w:val="24"/>
          <w:szCs w:val="24"/>
        </w:rPr>
        <w:t xml:space="preserve"> </w:t>
      </w:r>
      <w:r w:rsidR="00EA40D5">
        <w:rPr>
          <w:rFonts w:ascii="Times New Roman" w:hAnsi="Times New Roman" w:cs="Times New Roman"/>
          <w:sz w:val="24"/>
          <w:szCs w:val="24"/>
        </w:rPr>
        <w:t>–</w:t>
      </w:r>
      <w:r w:rsidR="00945AF7" w:rsidRPr="00DE37D3">
        <w:rPr>
          <w:rFonts w:ascii="Times New Roman" w:hAnsi="Times New Roman" w:cs="Times New Roman"/>
          <w:sz w:val="24"/>
          <w:szCs w:val="24"/>
        </w:rPr>
        <w:t xml:space="preserve"> </w:t>
      </w:r>
      <w:r w:rsidR="00EA40D5">
        <w:rPr>
          <w:rFonts w:ascii="Times New Roman" w:hAnsi="Times New Roman" w:cs="Times New Roman"/>
          <w:sz w:val="24"/>
          <w:szCs w:val="24"/>
        </w:rPr>
        <w:t>„</w:t>
      </w:r>
      <w:r w:rsidR="00A43E99" w:rsidRPr="00A43E99">
        <w:rPr>
          <w:rFonts w:ascii="Times New Roman" w:hAnsi="Times New Roman" w:cs="Times New Roman"/>
          <w:sz w:val="24"/>
          <w:szCs w:val="24"/>
        </w:rPr>
        <w:t>(PU-11044/23) Apsauginiai kelio atitvarai, jų dalys ir elementai, ketaus gaminiai</w:t>
      </w:r>
      <w:r w:rsidR="00EA40D5">
        <w:rPr>
          <w:rFonts w:ascii="Times New Roman" w:hAnsi="Times New Roman" w:cs="Times New Roman"/>
          <w:sz w:val="24"/>
          <w:szCs w:val="24"/>
        </w:rPr>
        <w:t>“ pirkimas.</w:t>
      </w:r>
    </w:p>
    <w:p w14:paraId="3761C31A" w14:textId="17F51394" w:rsidR="00F164EA" w:rsidRPr="00DE37D3" w:rsidRDefault="00F164EA">
      <w:pPr>
        <w:rPr>
          <w:rFonts w:ascii="Times New Roman" w:hAnsi="Times New Roman" w:cs="Times New Roman"/>
          <w:sz w:val="24"/>
          <w:szCs w:val="24"/>
        </w:rPr>
      </w:pPr>
      <w:r w:rsidRPr="00DE37D3">
        <w:rPr>
          <w:rFonts w:ascii="Times New Roman" w:hAnsi="Times New Roman" w:cs="Times New Roman"/>
          <w:sz w:val="24"/>
          <w:szCs w:val="24"/>
        </w:rPr>
        <w:t>Perkančioji organizacija – Akcinė bendrovė „Kelių priežiūra“</w:t>
      </w:r>
    </w:p>
    <w:p w14:paraId="5A1B54EC" w14:textId="77777777" w:rsidR="00881F62" w:rsidRPr="00812869" w:rsidRDefault="00881F62">
      <w:pPr>
        <w:rPr>
          <w:rFonts w:ascii="Times New Roman" w:hAnsi="Times New Roman" w:cs="Times New Roman"/>
          <w:sz w:val="24"/>
          <w:szCs w:val="24"/>
        </w:rPr>
      </w:pPr>
    </w:p>
    <w:p w14:paraId="409C7649" w14:textId="2091F4D1" w:rsidR="00881F62" w:rsidRPr="00812869" w:rsidRDefault="00881F6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12869">
        <w:rPr>
          <w:rFonts w:ascii="Times New Roman" w:hAnsi="Times New Roman" w:cs="Times New Roman"/>
          <w:b/>
          <w:bCs/>
          <w:sz w:val="24"/>
          <w:szCs w:val="24"/>
        </w:rPr>
        <w:t>DĖL ATSAKYM</w:t>
      </w:r>
      <w:r w:rsidR="00945AF7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812869">
        <w:rPr>
          <w:rFonts w:ascii="Times New Roman" w:hAnsi="Times New Roman" w:cs="Times New Roman"/>
          <w:b/>
          <w:bCs/>
          <w:sz w:val="24"/>
          <w:szCs w:val="24"/>
        </w:rPr>
        <w:t xml:space="preserve"> Į KLAUSIM</w:t>
      </w:r>
      <w:r w:rsidR="00945AF7">
        <w:rPr>
          <w:rFonts w:ascii="Times New Roman" w:hAnsi="Times New Roman" w:cs="Times New Roman"/>
          <w:b/>
          <w:bCs/>
          <w:sz w:val="24"/>
          <w:szCs w:val="24"/>
        </w:rPr>
        <w:t>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122"/>
        <w:gridCol w:w="4802"/>
      </w:tblGrid>
      <w:tr w:rsidR="00812869" w:rsidRPr="00945AF7" w14:paraId="2FB6DB3F" w14:textId="77777777" w:rsidTr="00945AF7">
        <w:trPr>
          <w:tblHeader/>
        </w:trPr>
        <w:tc>
          <w:tcPr>
            <w:tcW w:w="704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30AFD45A" w14:textId="64724BB2" w:rsidR="00812869" w:rsidRPr="00945AF7" w:rsidRDefault="00812869" w:rsidP="0094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lang w:eastAsia="lt-LT"/>
                <w14:ligatures w14:val="none"/>
              </w:rPr>
            </w:pPr>
            <w:r w:rsidRPr="00945AF7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lang w:eastAsia="lt-LT"/>
                <w14:ligatures w14:val="none"/>
              </w:rPr>
              <w:t xml:space="preserve">Eil. </w:t>
            </w:r>
          </w:p>
          <w:p w14:paraId="2C0BBAB9" w14:textId="53CB134A" w:rsidR="00812869" w:rsidRPr="00945AF7" w:rsidRDefault="00812869" w:rsidP="0094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 w:rsidRPr="00945AF7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59071E3A" w14:textId="09909C02" w:rsidR="00812869" w:rsidRPr="00945AF7" w:rsidRDefault="00DE37D3" w:rsidP="0094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 w:rsidRPr="00DE37D3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lang w:eastAsia="lt-LT"/>
                <w14:ligatures w14:val="none"/>
              </w:rPr>
              <w:t>Tiekėjo klausimas: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011F7ACE" w14:textId="77777777" w:rsidR="00812869" w:rsidRPr="00945AF7" w:rsidRDefault="00812869" w:rsidP="0094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 w:rsidRPr="00945AF7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lang w:eastAsia="lt-LT"/>
                <w14:ligatures w14:val="none"/>
              </w:rPr>
              <w:t>Atsakymas:</w:t>
            </w:r>
          </w:p>
        </w:tc>
      </w:tr>
      <w:tr w:rsidR="00812869" w:rsidRPr="00945AF7" w14:paraId="59B39694" w14:textId="77777777" w:rsidTr="00945AF7">
        <w:tc>
          <w:tcPr>
            <w:tcW w:w="704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14:paraId="1505D263" w14:textId="77777777" w:rsidR="00812869" w:rsidRPr="00945AF7" w:rsidRDefault="00812869" w:rsidP="00945A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 w:rsidRPr="00945AF7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14:paraId="1B64DE6C" w14:textId="7299442F" w:rsidR="00812869" w:rsidRPr="00945AF7" w:rsidRDefault="00A43E99" w:rsidP="007534D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K</w:t>
            </w:r>
            <w:r w:rsidRPr="00A43E9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okie dokumentai yra būtini pasiūlymo konkursui pateikimui</w:t>
            </w:r>
            <w:r w:rsidR="003A419D" w:rsidRPr="003A419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?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14:paraId="07B584C8" w14:textId="1CAB24BF" w:rsidR="00812869" w:rsidRPr="00945AF7" w:rsidRDefault="00A43E99" w:rsidP="0051089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Dokumentai kurie privalo būti pateikti kartu su paraiška yra nurodyti pirkimo sąlygų 5.5.1. – 5.5.5. papunkčiuose.</w:t>
            </w:r>
          </w:p>
        </w:tc>
      </w:tr>
      <w:tr w:rsidR="003A419D" w:rsidRPr="00945AF7" w14:paraId="000ABBCA" w14:textId="77777777" w:rsidTr="00945AF7">
        <w:tc>
          <w:tcPr>
            <w:tcW w:w="704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0444CD48" w14:textId="562F3C69" w:rsidR="003A419D" w:rsidRPr="00945AF7" w:rsidRDefault="003A419D" w:rsidP="00945A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5E83F415" w14:textId="53FE4060" w:rsidR="003A419D" w:rsidRPr="003A419D" w:rsidRDefault="00A43E99" w:rsidP="007534DA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43E9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Konkurso medžiagoje nematome techninės informacijos (brėžinių ir pan.), tai kainų siūlymo kol kas nereikia?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0737BAED" w14:textId="47850481" w:rsidR="003A419D" w:rsidRDefault="00A43E99" w:rsidP="00510895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Dinaminės pirkimo sistemos sukūrimo metu, perkančioji organizacija atrenka kvalifikuotus tiekėjus kurie vėliau yra kviečiami dalyvauti konkrečiuose pirkimuose vykdomuose pagal šią sukurtą dinaminę. Tikslūs reikalavimai yra nustatomi tik konkrečiųjų pirkimų metu. </w:t>
            </w:r>
          </w:p>
        </w:tc>
      </w:tr>
    </w:tbl>
    <w:p w14:paraId="27B40A31" w14:textId="77777777" w:rsidR="00DE37D3" w:rsidRDefault="00DE37D3" w:rsidP="00881F62">
      <w:pPr>
        <w:rPr>
          <w:rFonts w:ascii="Times New Roman" w:hAnsi="Times New Roman" w:cs="Times New Roman"/>
          <w:sz w:val="24"/>
          <w:szCs w:val="24"/>
        </w:rPr>
      </w:pPr>
    </w:p>
    <w:p w14:paraId="7D11FCAC" w14:textId="77777777" w:rsidR="00DE37D3" w:rsidRDefault="00DE37D3" w:rsidP="00881F62">
      <w:pPr>
        <w:rPr>
          <w:rFonts w:ascii="Times New Roman" w:hAnsi="Times New Roman" w:cs="Times New Roman"/>
          <w:sz w:val="24"/>
          <w:szCs w:val="24"/>
        </w:rPr>
      </w:pPr>
    </w:p>
    <w:p w14:paraId="35ACB434" w14:textId="77777777" w:rsidR="00DE37D3" w:rsidRDefault="00DE37D3" w:rsidP="00881F62">
      <w:pPr>
        <w:rPr>
          <w:rFonts w:ascii="Times New Roman" w:hAnsi="Times New Roman" w:cs="Times New Roman"/>
          <w:sz w:val="24"/>
          <w:szCs w:val="24"/>
        </w:rPr>
      </w:pPr>
    </w:p>
    <w:p w14:paraId="7180F67E" w14:textId="77777777" w:rsidR="00DE37D3" w:rsidRDefault="00DE37D3" w:rsidP="00881F62">
      <w:pPr>
        <w:rPr>
          <w:rFonts w:ascii="Times New Roman" w:hAnsi="Times New Roman" w:cs="Times New Roman"/>
          <w:sz w:val="24"/>
          <w:szCs w:val="24"/>
        </w:rPr>
      </w:pPr>
    </w:p>
    <w:p w14:paraId="1AB5C4E9" w14:textId="77777777" w:rsidR="00DE37D3" w:rsidRDefault="00DE37D3" w:rsidP="00881F62">
      <w:pPr>
        <w:rPr>
          <w:rFonts w:ascii="Times New Roman" w:hAnsi="Times New Roman" w:cs="Times New Roman"/>
          <w:sz w:val="24"/>
          <w:szCs w:val="24"/>
        </w:rPr>
      </w:pPr>
    </w:p>
    <w:p w14:paraId="72CF85D8" w14:textId="77777777" w:rsidR="00DE37D3" w:rsidRDefault="00DE37D3" w:rsidP="00881F62">
      <w:pPr>
        <w:rPr>
          <w:rFonts w:ascii="Times New Roman" w:hAnsi="Times New Roman" w:cs="Times New Roman"/>
          <w:sz w:val="24"/>
          <w:szCs w:val="24"/>
        </w:rPr>
      </w:pPr>
    </w:p>
    <w:p w14:paraId="657141F0" w14:textId="77777777" w:rsidR="00D405B6" w:rsidRDefault="00D405B6" w:rsidP="00881F62">
      <w:pPr>
        <w:rPr>
          <w:rFonts w:ascii="Times New Roman" w:hAnsi="Times New Roman" w:cs="Times New Roman"/>
          <w:sz w:val="24"/>
          <w:szCs w:val="24"/>
        </w:rPr>
      </w:pPr>
    </w:p>
    <w:p w14:paraId="01BDBA69" w14:textId="77777777" w:rsidR="00D405B6" w:rsidRDefault="00D405B6" w:rsidP="00881F62">
      <w:pPr>
        <w:rPr>
          <w:rFonts w:ascii="Times New Roman" w:hAnsi="Times New Roman" w:cs="Times New Roman"/>
          <w:sz w:val="24"/>
          <w:szCs w:val="24"/>
        </w:rPr>
      </w:pPr>
    </w:p>
    <w:p w14:paraId="6310E460" w14:textId="77777777" w:rsidR="00D405B6" w:rsidRDefault="00D405B6" w:rsidP="00881F62">
      <w:pPr>
        <w:rPr>
          <w:rFonts w:ascii="Times New Roman" w:hAnsi="Times New Roman" w:cs="Times New Roman"/>
          <w:sz w:val="24"/>
          <w:szCs w:val="24"/>
        </w:rPr>
      </w:pPr>
    </w:p>
    <w:p w14:paraId="5CB140F6" w14:textId="77777777" w:rsidR="00D405B6" w:rsidRDefault="00D405B6" w:rsidP="00881F62">
      <w:pPr>
        <w:rPr>
          <w:rFonts w:ascii="Times New Roman" w:hAnsi="Times New Roman" w:cs="Times New Roman"/>
          <w:sz w:val="24"/>
          <w:szCs w:val="24"/>
        </w:rPr>
      </w:pPr>
    </w:p>
    <w:p w14:paraId="40E77BDB" w14:textId="77777777" w:rsidR="00D405B6" w:rsidRDefault="00D405B6" w:rsidP="00881F62">
      <w:pPr>
        <w:rPr>
          <w:rFonts w:ascii="Times New Roman" w:hAnsi="Times New Roman" w:cs="Times New Roman"/>
          <w:sz w:val="24"/>
          <w:szCs w:val="24"/>
        </w:rPr>
      </w:pPr>
    </w:p>
    <w:p w14:paraId="64307AE1" w14:textId="77777777" w:rsidR="00D405B6" w:rsidRDefault="00D405B6" w:rsidP="00881F62">
      <w:pPr>
        <w:rPr>
          <w:rFonts w:ascii="Times New Roman" w:hAnsi="Times New Roman" w:cs="Times New Roman"/>
          <w:sz w:val="24"/>
          <w:szCs w:val="24"/>
        </w:rPr>
      </w:pPr>
    </w:p>
    <w:p w14:paraId="66404216" w14:textId="77777777" w:rsidR="00D405B6" w:rsidRDefault="00D405B6" w:rsidP="00881F62">
      <w:pPr>
        <w:rPr>
          <w:rFonts w:ascii="Times New Roman" w:hAnsi="Times New Roman" w:cs="Times New Roman"/>
          <w:sz w:val="24"/>
          <w:szCs w:val="24"/>
        </w:rPr>
      </w:pPr>
    </w:p>
    <w:p w14:paraId="4C1DA693" w14:textId="77777777" w:rsidR="00DE37D3" w:rsidRPr="00812869" w:rsidRDefault="00DE37D3" w:rsidP="00881F62">
      <w:pPr>
        <w:rPr>
          <w:rFonts w:ascii="Times New Roman" w:hAnsi="Times New Roman" w:cs="Times New Roman"/>
          <w:sz w:val="24"/>
          <w:szCs w:val="24"/>
        </w:rPr>
      </w:pPr>
    </w:p>
    <w:p w14:paraId="5470658F" w14:textId="6FCCBEDC" w:rsidR="00881F62" w:rsidRPr="00812869" w:rsidRDefault="00EA40D5" w:rsidP="00881F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Egidijus Kemeraitis</w:t>
      </w:r>
      <w:r w:rsidR="00881F62" w:rsidRPr="00812869">
        <w:rPr>
          <w:rFonts w:ascii="Times New Roman" w:hAnsi="Times New Roman" w:cs="Times New Roman"/>
        </w:rPr>
        <w:t>, tel. +370 6</w:t>
      </w:r>
      <w:r>
        <w:rPr>
          <w:rFonts w:ascii="Times New Roman" w:hAnsi="Times New Roman" w:cs="Times New Roman"/>
        </w:rPr>
        <w:t>21</w:t>
      </w:r>
      <w:r w:rsidR="00881F62" w:rsidRPr="008128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75818</w:t>
      </w:r>
      <w:r w:rsidR="00881F62" w:rsidRPr="00812869">
        <w:rPr>
          <w:rFonts w:ascii="Times New Roman" w:hAnsi="Times New Roman" w:cs="Times New Roman"/>
        </w:rPr>
        <w:t xml:space="preserve">, el. p. </w:t>
      </w:r>
      <w:hyperlink r:id="rId5" w:history="1">
        <w:r w:rsidRPr="004F3525">
          <w:rPr>
            <w:rStyle w:val="Hipersaitas"/>
            <w:rFonts w:ascii="Times New Roman" w:hAnsi="Times New Roman" w:cs="Times New Roman"/>
          </w:rPr>
          <w:t>egidijus.kemeraitis@keliuprieziura.lt</w:t>
        </w:r>
      </w:hyperlink>
      <w:r w:rsidR="00881F62" w:rsidRPr="00812869">
        <w:rPr>
          <w:rFonts w:ascii="Times New Roman" w:hAnsi="Times New Roman" w:cs="Times New Roman"/>
        </w:rPr>
        <w:t xml:space="preserve"> </w:t>
      </w:r>
    </w:p>
    <w:sectPr w:rsidR="00881F62" w:rsidRPr="008128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B62A5E"/>
    <w:multiLevelType w:val="hybridMultilevel"/>
    <w:tmpl w:val="6DD2AD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023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F2F58"/>
    <w:rsid w:val="00205487"/>
    <w:rsid w:val="003A419D"/>
    <w:rsid w:val="00510895"/>
    <w:rsid w:val="007206EF"/>
    <w:rsid w:val="007534DA"/>
    <w:rsid w:val="00812869"/>
    <w:rsid w:val="00881F62"/>
    <w:rsid w:val="00945AF7"/>
    <w:rsid w:val="00970E86"/>
    <w:rsid w:val="00A43E99"/>
    <w:rsid w:val="00A554D1"/>
    <w:rsid w:val="00BA20F0"/>
    <w:rsid w:val="00CB58E9"/>
    <w:rsid w:val="00D25235"/>
    <w:rsid w:val="00D405B6"/>
    <w:rsid w:val="00DE37D3"/>
    <w:rsid w:val="00EA40D5"/>
    <w:rsid w:val="00EE3830"/>
    <w:rsid w:val="00F164EA"/>
    <w:rsid w:val="00FC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styleId="Emfaz">
    <w:name w:val="Emphasis"/>
    <w:basedOn w:val="Numatytasispastraiposriftas"/>
    <w:uiPriority w:val="20"/>
    <w:qFormat/>
    <w:rsid w:val="00945A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gidijus.kemeraitis@keliuprieziur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625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Egidijus Kemeraitis</cp:lastModifiedBy>
  <cp:revision>18</cp:revision>
  <dcterms:created xsi:type="dcterms:W3CDTF">2024-01-17T10:23:00Z</dcterms:created>
  <dcterms:modified xsi:type="dcterms:W3CDTF">2024-11-06T07:45:00Z</dcterms:modified>
</cp:coreProperties>
</file>